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2D5863" w:rsidRPr="003E53E7" w:rsidTr="0006453D">
        <w:tc>
          <w:tcPr>
            <w:tcW w:w="6771" w:type="dxa"/>
          </w:tcPr>
          <w:p w:rsidR="002D5863" w:rsidRPr="003E53E7" w:rsidRDefault="002D5863" w:rsidP="0006453D">
            <w:pPr>
              <w:rPr>
                <w:color w:val="000000" w:themeColor="text1"/>
                <w:sz w:val="20"/>
                <w:szCs w:val="20"/>
                <w:lang w:val="kl-GL"/>
              </w:rPr>
            </w:pPr>
            <w:bookmarkStart w:id="0" w:name="_GoBack"/>
            <w:bookmarkEnd w:id="0"/>
            <w:r w:rsidRPr="003E53E7">
              <w:rPr>
                <w:color w:val="000000" w:themeColor="text1"/>
                <w:sz w:val="20"/>
                <w:szCs w:val="20"/>
                <w:lang w:val="kl-GL"/>
              </w:rPr>
              <w:t>Kommuneqarfik Sermersooq</w:t>
            </w:r>
            <w:r w:rsidRPr="003E53E7">
              <w:rPr>
                <w:color w:val="000000" w:themeColor="text1"/>
                <w:sz w:val="20"/>
                <w:szCs w:val="20"/>
                <w:lang w:val="kl-GL" w:eastAsia="en-US"/>
              </w:rPr>
              <w:br/>
            </w:r>
            <w:r w:rsidRPr="003E53E7">
              <w:rPr>
                <w:color w:val="000000" w:themeColor="text1"/>
                <w:sz w:val="20"/>
                <w:szCs w:val="20"/>
                <w:lang w:val="kl-GL"/>
              </w:rPr>
              <w:t>Isumaginninnermut Suliffeqarnermullu Ingerlatsivik</w:t>
            </w:r>
          </w:p>
          <w:p w:rsidR="002D5863" w:rsidRPr="003E53E7" w:rsidRDefault="002D5863" w:rsidP="0006453D">
            <w:pPr>
              <w:rPr>
                <w:sz w:val="20"/>
                <w:szCs w:val="20"/>
                <w:lang w:val="kl-GL"/>
              </w:rPr>
            </w:pPr>
            <w:r w:rsidRPr="003E53E7">
              <w:rPr>
                <w:color w:val="000000" w:themeColor="text1"/>
                <w:sz w:val="20"/>
                <w:szCs w:val="20"/>
                <w:lang w:val="kl-GL"/>
              </w:rPr>
              <w:t>Forvaltningen for Velfærd og Arbejdsmarked</w:t>
            </w:r>
          </w:p>
        </w:tc>
        <w:tc>
          <w:tcPr>
            <w:tcW w:w="3402" w:type="dxa"/>
          </w:tcPr>
          <w:p w:rsidR="002D5863" w:rsidRPr="003E53E7" w:rsidRDefault="002D5863" w:rsidP="0006453D">
            <w:pPr>
              <w:rPr>
                <w:sz w:val="20"/>
                <w:szCs w:val="20"/>
                <w:lang w:val="kl-GL"/>
              </w:rPr>
            </w:pPr>
            <w:r w:rsidRPr="003E53E7">
              <w:rPr>
                <w:rFonts w:cs="Arial"/>
                <w:sz w:val="20"/>
                <w:szCs w:val="20"/>
                <w:lang w:val="kl-GL"/>
              </w:rPr>
              <w:t xml:space="preserve">Ulloq / Dato: </w:t>
            </w:r>
            <w:r w:rsidRPr="003E53E7">
              <w:rPr>
                <w:sz w:val="20"/>
                <w:szCs w:val="20"/>
                <w:lang w:val="kl-GL"/>
              </w:rPr>
              <w:t>08-02-2018</w:t>
            </w:r>
          </w:p>
          <w:p w:rsidR="002D5863" w:rsidRPr="003E53E7" w:rsidRDefault="002D5863" w:rsidP="0006453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3E53E7">
              <w:rPr>
                <w:rFonts w:cs="Arial"/>
                <w:sz w:val="20"/>
                <w:szCs w:val="20"/>
                <w:lang w:val="kl-GL"/>
              </w:rPr>
              <w:t>Sags nr.: 01.05-A08-1-17</w:t>
            </w:r>
          </w:p>
          <w:p w:rsidR="002D5863" w:rsidRPr="003E53E7" w:rsidRDefault="002D5863" w:rsidP="0006453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3E53E7">
              <w:rPr>
                <w:rFonts w:cs="Arial"/>
                <w:sz w:val="20"/>
                <w:szCs w:val="20"/>
                <w:lang w:val="kl-GL"/>
              </w:rPr>
              <w:t>Sull. / Sagsbeh.: cevs</w:t>
            </w:r>
          </w:p>
          <w:p w:rsidR="002D5863" w:rsidRPr="003E53E7" w:rsidRDefault="002D5863" w:rsidP="0006453D">
            <w:pPr>
              <w:spacing w:line="240" w:lineRule="exact"/>
              <w:rPr>
                <w:rFonts w:cs="Arial"/>
                <w:sz w:val="20"/>
                <w:szCs w:val="20"/>
                <w:lang w:val="kl-GL"/>
              </w:rPr>
            </w:pPr>
            <w:r w:rsidRPr="003E53E7">
              <w:rPr>
                <w:rFonts w:cs="Arial"/>
                <w:sz w:val="20"/>
                <w:szCs w:val="20"/>
                <w:lang w:val="kl-GL"/>
              </w:rPr>
              <w:t>Dir. tlf.: 368125</w:t>
            </w:r>
          </w:p>
          <w:p w:rsidR="002D5863" w:rsidRPr="003E53E7" w:rsidRDefault="002D5863" w:rsidP="00164A9A">
            <w:pPr>
              <w:rPr>
                <w:sz w:val="20"/>
                <w:szCs w:val="20"/>
                <w:lang w:val="kl-GL"/>
              </w:rPr>
            </w:pPr>
            <w:r w:rsidRPr="003E53E7">
              <w:rPr>
                <w:rFonts w:cs="Arial"/>
                <w:sz w:val="20"/>
                <w:szCs w:val="20"/>
                <w:lang w:val="kl-GL"/>
              </w:rPr>
              <w:t>Mail: SI</w:t>
            </w:r>
            <w:r w:rsidRPr="003E53E7">
              <w:rPr>
                <w:rFonts w:cs="Arial"/>
                <w:color w:val="FF0000"/>
                <w:sz w:val="20"/>
                <w:szCs w:val="20"/>
                <w:lang w:val="kl-GL"/>
              </w:rPr>
              <w:fldChar w:fldCharType="begin"/>
            </w:r>
            <w:r w:rsidRPr="003E53E7">
              <w:rPr>
                <w:rFonts w:cs="Arial"/>
                <w:color w:val="FF0000"/>
                <w:sz w:val="20"/>
                <w:szCs w:val="20"/>
                <w:lang w:val="kl-GL"/>
              </w:rPr>
              <w:instrText xml:space="preserve"> MERGEFIELD  (F11-fællemail)  Lower   MERGEFORMAT </w:instrText>
            </w:r>
            <w:r w:rsidRPr="003E53E7">
              <w:rPr>
                <w:rFonts w:cs="Arial"/>
                <w:color w:val="FF0000"/>
                <w:sz w:val="20"/>
                <w:szCs w:val="20"/>
                <w:lang w:val="kl-GL"/>
              </w:rPr>
              <w:fldChar w:fldCharType="end"/>
            </w:r>
            <w:r w:rsidRPr="003E53E7">
              <w:rPr>
                <w:rFonts w:cs="Arial"/>
                <w:sz w:val="20"/>
                <w:szCs w:val="20"/>
                <w:lang w:val="kl-GL" w:eastAsia="en-US"/>
              </w:rPr>
              <w:t>@sermersoo</w:t>
            </w:r>
            <w:r w:rsidRPr="003E53E7">
              <w:rPr>
                <w:rFonts w:cs="Arial"/>
                <w:sz w:val="20"/>
                <w:szCs w:val="20"/>
                <w:lang w:val="kl-GL"/>
              </w:rPr>
              <w:t>q.gl</w:t>
            </w:r>
          </w:p>
        </w:tc>
      </w:tr>
    </w:tbl>
    <w:p w:rsidR="002D5863" w:rsidRPr="003E53E7" w:rsidRDefault="002D5863" w:rsidP="006D7A5E">
      <w:pPr>
        <w:rPr>
          <w:rFonts w:ascii="Arial" w:hAnsi="Arial" w:cs="Arial"/>
          <w:sz w:val="24"/>
          <w:szCs w:val="24"/>
          <w:lang w:val="kl-GL"/>
        </w:rPr>
      </w:pPr>
    </w:p>
    <w:p w:rsidR="002D5863" w:rsidRPr="003E53E7" w:rsidRDefault="002D5863" w:rsidP="003E7562">
      <w:pPr>
        <w:spacing w:after="0" w:line="240" w:lineRule="auto"/>
        <w:rPr>
          <w:lang w:val="kl-GL"/>
        </w:rPr>
      </w:pPr>
    </w:p>
    <w:p w:rsidR="002D5863" w:rsidRDefault="002D5863" w:rsidP="003E7562">
      <w:pPr>
        <w:spacing w:after="0" w:line="240" w:lineRule="auto"/>
        <w:rPr>
          <w:lang w:val="kl-GL"/>
        </w:rPr>
      </w:pPr>
    </w:p>
    <w:p w:rsidR="002E14A8" w:rsidRDefault="002E14A8" w:rsidP="003E7562">
      <w:pPr>
        <w:spacing w:after="0" w:line="240" w:lineRule="auto"/>
        <w:rPr>
          <w:lang w:val="kl-GL"/>
        </w:rPr>
      </w:pPr>
    </w:p>
    <w:p w:rsidR="002E14A8" w:rsidRPr="003E53E7" w:rsidRDefault="002E14A8" w:rsidP="003E7562">
      <w:pPr>
        <w:spacing w:after="0" w:line="240" w:lineRule="auto"/>
        <w:rPr>
          <w:lang w:val="kl-GL"/>
        </w:rPr>
      </w:pPr>
    </w:p>
    <w:p w:rsidR="002D5863" w:rsidRPr="003E53E7" w:rsidRDefault="002D5863" w:rsidP="003E7562">
      <w:pPr>
        <w:spacing w:after="0" w:line="240" w:lineRule="auto"/>
        <w:rPr>
          <w:lang w:val="kl-GL"/>
        </w:rPr>
      </w:pPr>
    </w:p>
    <w:p w:rsidR="002D5863" w:rsidRPr="003E53E7" w:rsidRDefault="002D5863" w:rsidP="003E7562">
      <w:pPr>
        <w:spacing w:after="0" w:line="240" w:lineRule="auto"/>
        <w:rPr>
          <w:lang w:val="kl-GL"/>
        </w:rPr>
      </w:pPr>
    </w:p>
    <w:p w:rsidR="002D5863" w:rsidRPr="003E53E7" w:rsidRDefault="003E53E7" w:rsidP="002E14A8">
      <w:pPr>
        <w:ind w:left="28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Utoqqaat Siunnersuiso</w:t>
      </w:r>
      <w:r w:rsidR="00AA5328">
        <w:rPr>
          <w:rFonts w:ascii="Calibri" w:hAnsi="Calibri"/>
          <w:lang w:val="kl-GL"/>
        </w:rPr>
        <w:t>o</w:t>
      </w:r>
      <w:r>
        <w:rPr>
          <w:rFonts w:ascii="Calibri" w:hAnsi="Calibri"/>
          <w:lang w:val="kl-GL"/>
        </w:rPr>
        <w:t>qatigiivisa,</w:t>
      </w:r>
      <w:r w:rsidRPr="003E53E7">
        <w:rPr>
          <w:rFonts w:ascii="Calibri" w:hAnsi="Calibri"/>
          <w:lang w:val="kl-GL"/>
        </w:rPr>
        <w:t xml:space="preserve"> Imaneq 34</w:t>
      </w:r>
      <w:r>
        <w:rPr>
          <w:rFonts w:ascii="Calibri" w:hAnsi="Calibri"/>
          <w:lang w:val="kl-GL"/>
        </w:rPr>
        <w:t>, 2018-imi februaarip ulluisa arfineq-aappaanni nal. 13-15 ataatsimiinnerannit imaqarniliaq</w:t>
      </w:r>
      <w:r w:rsidR="00F6293C" w:rsidRPr="003E53E7">
        <w:rPr>
          <w:rFonts w:ascii="Calibri" w:hAnsi="Calibri"/>
          <w:lang w:val="kl-GL"/>
        </w:rPr>
        <w:t xml:space="preserve"> </w:t>
      </w:r>
    </w:p>
    <w:p w:rsidR="00F6293C" w:rsidRPr="003E53E7" w:rsidRDefault="003E53E7" w:rsidP="00F6293C">
      <w:pPr>
        <w:pStyle w:val="Listeafsnit"/>
        <w:numPr>
          <w:ilvl w:val="0"/>
          <w:numId w:val="1"/>
        </w:numPr>
        <w:rPr>
          <w:rFonts w:ascii="Calibri" w:hAnsi="Calibri"/>
          <w:b/>
          <w:lang w:val="kl-GL"/>
        </w:rPr>
      </w:pPr>
      <w:r>
        <w:rPr>
          <w:rFonts w:ascii="Calibri" w:hAnsi="Calibri"/>
          <w:b/>
          <w:lang w:val="kl-GL"/>
        </w:rPr>
        <w:t>Ilisimatitseqatigiittarneq</w:t>
      </w:r>
    </w:p>
    <w:p w:rsidR="00B87479" w:rsidRPr="003E53E7" w:rsidRDefault="004E0BEA" w:rsidP="00B8747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Ingerlatsivimmi maannakkut pisortassasiorneq piaartumik naammassineqassasoq naatsorsuutigineqarpoq</w:t>
      </w:r>
      <w:r w:rsidR="00B87479" w:rsidRPr="003E53E7">
        <w:rPr>
          <w:rFonts w:ascii="Calibri" w:hAnsi="Calibri"/>
          <w:lang w:val="kl-GL"/>
        </w:rPr>
        <w:t>.</w:t>
      </w:r>
    </w:p>
    <w:p w:rsidR="00B87479" w:rsidRPr="003E53E7" w:rsidRDefault="004E0BEA" w:rsidP="00B8747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 xml:space="preserve">Utoqqaat pillugit suliassaqarfimmi </w:t>
      </w:r>
      <w:r w:rsidR="00B87479" w:rsidRPr="003E53E7">
        <w:rPr>
          <w:rFonts w:ascii="Calibri" w:hAnsi="Calibri"/>
          <w:lang w:val="kl-GL"/>
        </w:rPr>
        <w:t>Fagchef Birtha Bianco</w:t>
      </w:r>
      <w:r>
        <w:rPr>
          <w:rFonts w:ascii="Calibri" w:hAnsi="Calibri"/>
          <w:lang w:val="kl-GL"/>
        </w:rPr>
        <w:t xml:space="preserve"> atorfimmi</w:t>
      </w:r>
      <w:r w:rsidR="00790291">
        <w:rPr>
          <w:rFonts w:ascii="Calibri" w:hAnsi="Calibri"/>
          <w:lang w:val="kl-GL"/>
        </w:rPr>
        <w:t>ni</w:t>
      </w:r>
      <w:r>
        <w:rPr>
          <w:rFonts w:ascii="Calibri" w:hAnsi="Calibri"/>
          <w:lang w:val="kl-GL"/>
        </w:rPr>
        <w:t>t soraarpoq februaarillu naanerani suliunnaassalluni</w:t>
      </w:r>
      <w:r w:rsidR="00B87479" w:rsidRPr="003E53E7">
        <w:rPr>
          <w:rFonts w:ascii="Calibri" w:hAnsi="Calibri"/>
          <w:lang w:val="kl-GL"/>
        </w:rPr>
        <w:t xml:space="preserve">. </w:t>
      </w:r>
      <w:r>
        <w:rPr>
          <w:rFonts w:ascii="Calibri" w:hAnsi="Calibri"/>
          <w:lang w:val="kl-GL"/>
        </w:rPr>
        <w:t>Fagchefimik atorfinit</w:t>
      </w:r>
      <w:r w:rsidR="00E20760">
        <w:rPr>
          <w:rFonts w:ascii="Calibri" w:hAnsi="Calibri"/>
          <w:lang w:val="kl-GL"/>
        </w:rPr>
        <w:t>s</w:t>
      </w:r>
      <w:r>
        <w:rPr>
          <w:rFonts w:ascii="Calibri" w:hAnsi="Calibri"/>
          <w:lang w:val="kl-GL"/>
        </w:rPr>
        <w:t>itsinissap tungaanut</w:t>
      </w:r>
      <w:r w:rsidR="00B87479" w:rsidRPr="003E53E7">
        <w:rPr>
          <w:rFonts w:ascii="Calibri" w:hAnsi="Calibri"/>
          <w:lang w:val="kl-GL"/>
        </w:rPr>
        <w:t xml:space="preserve"> </w:t>
      </w:r>
      <w:r>
        <w:rPr>
          <w:rFonts w:ascii="Calibri" w:hAnsi="Calibri"/>
          <w:lang w:val="kl-GL"/>
        </w:rPr>
        <w:t xml:space="preserve">siunnersorti, </w:t>
      </w:r>
      <w:r w:rsidRPr="003E53E7">
        <w:rPr>
          <w:rFonts w:ascii="Calibri" w:hAnsi="Calibri"/>
          <w:lang w:val="kl-GL"/>
        </w:rPr>
        <w:t>Cecilie Schierbeck</w:t>
      </w:r>
      <w:r>
        <w:rPr>
          <w:rFonts w:ascii="Calibri" w:hAnsi="Calibri"/>
          <w:lang w:val="kl-GL"/>
        </w:rPr>
        <w:t>, pisortaagallartutut ivertinneqarpoq</w:t>
      </w:r>
      <w:r w:rsidR="00B87479" w:rsidRPr="003E53E7">
        <w:rPr>
          <w:rFonts w:ascii="Calibri" w:hAnsi="Calibri"/>
          <w:lang w:val="kl-GL"/>
        </w:rPr>
        <w:t>.</w:t>
      </w:r>
    </w:p>
    <w:p w:rsidR="00B87479" w:rsidRPr="003E53E7" w:rsidRDefault="004E0BEA" w:rsidP="00B8747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Issittormiut utoqqalisarnerat pillug</w:t>
      </w:r>
      <w:r w:rsidR="00AA5328">
        <w:rPr>
          <w:rFonts w:ascii="Calibri" w:hAnsi="Calibri"/>
          <w:lang w:val="kl-GL"/>
        </w:rPr>
        <w:t>u</w:t>
      </w:r>
      <w:r>
        <w:rPr>
          <w:rFonts w:ascii="Calibri" w:hAnsi="Calibri"/>
          <w:lang w:val="kl-GL"/>
        </w:rPr>
        <w:t xml:space="preserve"> ilisimatusaammut k</w:t>
      </w:r>
      <w:r w:rsidR="00B87479" w:rsidRPr="003E53E7">
        <w:rPr>
          <w:rFonts w:ascii="Calibri" w:hAnsi="Calibri"/>
          <w:lang w:val="kl-GL"/>
        </w:rPr>
        <w:t>ommune</w:t>
      </w:r>
      <w:r>
        <w:rPr>
          <w:rFonts w:ascii="Calibri" w:hAnsi="Calibri"/>
          <w:lang w:val="kl-GL"/>
        </w:rPr>
        <w:t xml:space="preserve"> suleqataalerpoq. Qitiutillugit ilisimatusarfigineqartut ilaat tassaapput puigu</w:t>
      </w:r>
      <w:r w:rsidR="00AA5328">
        <w:rPr>
          <w:rFonts w:ascii="Calibri" w:hAnsi="Calibri"/>
          <w:lang w:val="kl-GL"/>
        </w:rPr>
        <w:t>tt</w:t>
      </w:r>
      <w:r>
        <w:rPr>
          <w:rFonts w:ascii="Calibri" w:hAnsi="Calibri"/>
          <w:lang w:val="kl-GL"/>
        </w:rPr>
        <w:t>ortarneq aamma tikikkuminassutsit-pissarsi</w:t>
      </w:r>
      <w:r w:rsidR="00E20760">
        <w:rPr>
          <w:rFonts w:ascii="Calibri" w:hAnsi="Calibri"/>
          <w:lang w:val="kl-GL"/>
        </w:rPr>
        <w:t>ariuminassutsit</w:t>
      </w:r>
      <w:r>
        <w:rPr>
          <w:rFonts w:ascii="Calibri" w:hAnsi="Calibri"/>
          <w:lang w:val="kl-GL"/>
        </w:rPr>
        <w:t>/najugaqariaatsit</w:t>
      </w:r>
      <w:r w:rsidR="00A06D22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Ilisimatusartut Kalaallit Nunaat tamaat ilisimatusarfigaat. Taamaattorli Avannaani kommunit avinneqarnerisa kingorna nalorninartortaqalaarpoq</w:t>
      </w:r>
      <w:r w:rsidR="00A06D22" w:rsidRPr="003E53E7">
        <w:rPr>
          <w:rFonts w:ascii="Calibri" w:hAnsi="Calibri"/>
          <w:lang w:val="kl-GL"/>
        </w:rPr>
        <w:t>.</w:t>
      </w:r>
    </w:p>
    <w:p w:rsidR="00A06D22" w:rsidRPr="003E53E7" w:rsidRDefault="004E0BEA" w:rsidP="00B8747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Nalunaarusiaq imaqarniliamut ilanngullugu nassiunneqassaaq</w:t>
      </w:r>
      <w:r w:rsidR="00A06D22" w:rsidRPr="003E53E7">
        <w:rPr>
          <w:rFonts w:ascii="Calibri" w:hAnsi="Calibri"/>
          <w:lang w:val="kl-GL"/>
        </w:rPr>
        <w:t>.</w:t>
      </w:r>
    </w:p>
    <w:p w:rsidR="00B87479" w:rsidRPr="003E53E7" w:rsidRDefault="00B87479" w:rsidP="00B87479">
      <w:pPr>
        <w:pStyle w:val="Listeafsnit"/>
        <w:ind w:left="644"/>
        <w:rPr>
          <w:rFonts w:ascii="Calibri" w:hAnsi="Calibri"/>
          <w:lang w:val="kl-GL"/>
        </w:rPr>
      </w:pPr>
    </w:p>
    <w:p w:rsidR="00A06D22" w:rsidRPr="003E53E7" w:rsidRDefault="004E0BEA" w:rsidP="00B8747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 xml:space="preserve">Ukiuunerani rollatorersorluni  ingerlanissamut unammillernartut </w:t>
      </w:r>
      <w:r w:rsidR="00A06D22" w:rsidRPr="003E53E7">
        <w:rPr>
          <w:rFonts w:ascii="Calibri" w:hAnsi="Calibri"/>
          <w:lang w:val="kl-GL"/>
        </w:rPr>
        <w:t>Loritha</w:t>
      </w:r>
      <w:r>
        <w:rPr>
          <w:rFonts w:ascii="Calibri" w:hAnsi="Calibri"/>
          <w:lang w:val="kl-GL"/>
        </w:rPr>
        <w:t>p eqqumaffigeqquai</w:t>
      </w:r>
      <w:r w:rsidR="005008A3" w:rsidRPr="003E53E7">
        <w:rPr>
          <w:rFonts w:ascii="Calibri" w:hAnsi="Calibri"/>
          <w:lang w:val="kl-GL"/>
        </w:rPr>
        <w:t xml:space="preserve">. </w:t>
      </w:r>
    </w:p>
    <w:p w:rsidR="005008A3" w:rsidRPr="003E53E7" w:rsidRDefault="005008A3" w:rsidP="00B87479">
      <w:pPr>
        <w:pStyle w:val="Listeafsnit"/>
        <w:ind w:left="644"/>
        <w:rPr>
          <w:rFonts w:ascii="Calibri" w:hAnsi="Calibri"/>
          <w:lang w:val="kl-GL"/>
        </w:rPr>
      </w:pPr>
    </w:p>
    <w:p w:rsidR="000F51B5" w:rsidRPr="003E53E7" w:rsidRDefault="00ED6262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Aputaajaaffigineqarnissamut tulleriiaa</w:t>
      </w:r>
      <w:r w:rsidR="002C1482">
        <w:rPr>
          <w:rFonts w:ascii="Calibri" w:hAnsi="Calibri"/>
          <w:lang w:val="kl-GL"/>
        </w:rPr>
        <w:t>ri</w:t>
      </w:r>
      <w:r>
        <w:rPr>
          <w:rFonts w:ascii="Calibri" w:hAnsi="Calibri"/>
          <w:lang w:val="kl-GL"/>
        </w:rPr>
        <w:t xml:space="preserve">soqarsinnaalerpoq. </w:t>
      </w:r>
      <w:r w:rsidR="00BB2E90">
        <w:rPr>
          <w:rFonts w:ascii="Calibri" w:hAnsi="Calibri"/>
          <w:lang w:val="kl-GL"/>
        </w:rPr>
        <w:t>Innutaasut namminerisaminnik najugaqartut sullinneqarnerusarput kommunimili sulisut innuttaasup isaariaatigoorsinnaanertik ajornartorsiutigippassuk innuttaasoq pineqartoq aputaajaaffigineqarsinnaavoq. Tulleriiaarinerit malillugit aputaajaanneqarnissamik qinnuteqaateqartarpoq aamma aputaajaaffigineqarnissamut piumasa</w:t>
      </w:r>
      <w:r w:rsidR="0038463A">
        <w:rPr>
          <w:rFonts w:ascii="Calibri" w:hAnsi="Calibri"/>
          <w:lang w:val="kl-GL"/>
        </w:rPr>
        <w:t>qa</w:t>
      </w:r>
      <w:r w:rsidR="00BB2E90">
        <w:rPr>
          <w:rFonts w:ascii="Calibri" w:hAnsi="Calibri"/>
          <w:lang w:val="kl-GL"/>
        </w:rPr>
        <w:t>atit sukumiinerusut sullissinissamik allaaserisaniipput</w:t>
      </w:r>
      <w:r w:rsidR="009850D9" w:rsidRPr="003E53E7">
        <w:rPr>
          <w:rFonts w:ascii="Calibri" w:hAnsi="Calibri"/>
          <w:lang w:val="kl-GL"/>
        </w:rPr>
        <w:t>.</w:t>
      </w:r>
      <w:r w:rsidR="009850D9" w:rsidRPr="003E53E7">
        <w:rPr>
          <w:rFonts w:ascii="Calibri" w:hAnsi="Calibri"/>
          <w:lang w:val="kl-GL"/>
        </w:rPr>
        <w:br/>
      </w:r>
      <w:r w:rsidR="00BB2E90">
        <w:rPr>
          <w:rFonts w:ascii="Calibri" w:hAnsi="Calibri"/>
          <w:lang w:val="kl-GL"/>
        </w:rPr>
        <w:t xml:space="preserve">Tamakku saniatigut inissiaatileqatigiiffiit sorliit siulliunneqassanersut pillugit </w:t>
      </w:r>
      <w:r w:rsidR="000F3A3F">
        <w:rPr>
          <w:rFonts w:ascii="Calibri" w:hAnsi="Calibri"/>
          <w:lang w:val="kl-GL"/>
        </w:rPr>
        <w:t>pingaarnersiukkanut allattuiffimmik kommune tunniussaqarpoq</w:t>
      </w:r>
      <w:r w:rsidR="009850D9" w:rsidRPr="003E53E7">
        <w:rPr>
          <w:rFonts w:ascii="Calibri" w:hAnsi="Calibri"/>
          <w:lang w:val="kl-GL"/>
        </w:rPr>
        <w:t>.</w:t>
      </w:r>
    </w:p>
    <w:p w:rsidR="009850D9" w:rsidRPr="003E53E7" w:rsidRDefault="000F3A3F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Quppersaga</w:t>
      </w:r>
      <w:r w:rsidR="00F3671B">
        <w:rPr>
          <w:rFonts w:ascii="Calibri" w:hAnsi="Calibri"/>
          <w:lang w:val="kl-GL"/>
        </w:rPr>
        <w:t>q</w:t>
      </w:r>
      <w:r>
        <w:rPr>
          <w:rFonts w:ascii="Calibri" w:hAnsi="Calibri"/>
          <w:lang w:val="kl-GL"/>
        </w:rPr>
        <w:t xml:space="preserve"> ataatsimiinnermi agguaanneqarpoq</w:t>
      </w:r>
      <w:r w:rsidR="009850D9" w:rsidRPr="003E53E7">
        <w:rPr>
          <w:rFonts w:ascii="Calibri" w:hAnsi="Calibri"/>
          <w:lang w:val="kl-GL"/>
        </w:rPr>
        <w:t>.</w:t>
      </w:r>
    </w:p>
    <w:p w:rsidR="009850D9" w:rsidRPr="003E53E7" w:rsidRDefault="009850D9" w:rsidP="009850D9">
      <w:pPr>
        <w:pStyle w:val="Listeafsnit"/>
        <w:ind w:left="644"/>
        <w:rPr>
          <w:rFonts w:ascii="Calibri" w:hAnsi="Calibri"/>
          <w:lang w:val="kl-GL"/>
        </w:rPr>
      </w:pPr>
    </w:p>
    <w:p w:rsidR="00F6293C" w:rsidRPr="003E53E7" w:rsidRDefault="000F3A3F" w:rsidP="00F6293C">
      <w:pPr>
        <w:pStyle w:val="Listeafsnit"/>
        <w:numPr>
          <w:ilvl w:val="0"/>
          <w:numId w:val="1"/>
        </w:numPr>
        <w:rPr>
          <w:rFonts w:ascii="Calibri" w:hAnsi="Calibri"/>
          <w:b/>
          <w:lang w:val="kl-GL"/>
        </w:rPr>
      </w:pPr>
      <w:r>
        <w:rPr>
          <w:rFonts w:ascii="Calibri" w:hAnsi="Calibri"/>
          <w:b/>
          <w:lang w:val="kl-GL"/>
        </w:rPr>
        <w:t>Utoqqaat pillugit Politikkip atuuttussanngortinneqarnerani killiffik</w:t>
      </w:r>
    </w:p>
    <w:p w:rsidR="009850D9" w:rsidRPr="003E53E7" w:rsidRDefault="000F3A3F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Utoqqaat pillugit Politikkip atuuttussanngortinneqarnera immikkoortu</w:t>
      </w:r>
      <w:r w:rsidR="0093041B">
        <w:rPr>
          <w:rFonts w:ascii="Calibri" w:hAnsi="Calibri"/>
          <w:lang w:val="kl-GL"/>
        </w:rPr>
        <w:t>kkuutaanut avitaavoq</w:t>
      </w:r>
      <w:r w:rsidR="00F73D37" w:rsidRPr="003E53E7">
        <w:rPr>
          <w:rFonts w:ascii="Calibri" w:hAnsi="Calibri"/>
          <w:lang w:val="kl-GL"/>
        </w:rPr>
        <w:t>,</w:t>
      </w:r>
      <w:r w:rsidR="0093041B">
        <w:rPr>
          <w:rFonts w:ascii="Calibri" w:hAnsi="Calibri"/>
          <w:lang w:val="kl-GL"/>
        </w:rPr>
        <w:t xml:space="preserve"> iliuusissatut pilersaarut. Utoqqaat pillugit immikkoort</w:t>
      </w:r>
      <w:r w:rsidR="00D85671">
        <w:rPr>
          <w:rFonts w:ascii="Calibri" w:hAnsi="Calibri"/>
          <w:lang w:val="kl-GL"/>
        </w:rPr>
        <w:t xml:space="preserve">oq pillugu </w:t>
      </w:r>
      <w:r w:rsidR="003E51F4">
        <w:rPr>
          <w:rFonts w:ascii="Calibri" w:hAnsi="Calibri"/>
          <w:lang w:val="kl-GL"/>
        </w:rPr>
        <w:t>iliuusissatut pilersaarutitut ittoq</w:t>
      </w:r>
      <w:r w:rsidR="00F73D37" w:rsidRPr="003E53E7">
        <w:rPr>
          <w:rFonts w:ascii="Calibri" w:hAnsi="Calibri"/>
          <w:lang w:val="kl-GL"/>
        </w:rPr>
        <w:t>.</w:t>
      </w:r>
      <w:r w:rsidR="003E51F4">
        <w:rPr>
          <w:rFonts w:ascii="Calibri" w:hAnsi="Calibri"/>
          <w:lang w:val="kl-GL"/>
        </w:rPr>
        <w:t xml:space="preserve"> </w:t>
      </w:r>
      <w:r w:rsidR="00D52191">
        <w:rPr>
          <w:rFonts w:ascii="Calibri" w:hAnsi="Calibri"/>
          <w:lang w:val="kl-GL"/>
        </w:rPr>
        <w:t>Utoqqaat pillugit suliassaqarfiup immikkoortu</w:t>
      </w:r>
      <w:r w:rsidR="00C16C7A">
        <w:rPr>
          <w:rFonts w:ascii="Calibri" w:hAnsi="Calibri"/>
          <w:lang w:val="kl-GL"/>
        </w:rPr>
        <w:t>is</w:t>
      </w:r>
      <w:r w:rsidR="00D52191">
        <w:rPr>
          <w:rFonts w:ascii="Calibri" w:hAnsi="Calibri"/>
          <w:lang w:val="kl-GL"/>
        </w:rPr>
        <w:t>a pingajuata atuuttussanngortinneqarnissaanut Ingerlatsivimmi sulisorpaalussuit workshopertinneqarsimapput. Workshopernermi politikkimi naleqa</w:t>
      </w:r>
      <w:r w:rsidR="00C16C7A">
        <w:rPr>
          <w:rFonts w:ascii="Calibri" w:hAnsi="Calibri"/>
          <w:lang w:val="kl-GL"/>
        </w:rPr>
        <w:t>r</w:t>
      </w:r>
      <w:r w:rsidR="00D52191">
        <w:rPr>
          <w:rFonts w:ascii="Calibri" w:hAnsi="Calibri"/>
          <w:lang w:val="kl-GL"/>
        </w:rPr>
        <w:t>tit</w:t>
      </w:r>
      <w:r w:rsidR="00C16C7A">
        <w:rPr>
          <w:rFonts w:ascii="Calibri" w:hAnsi="Calibri"/>
          <w:lang w:val="kl-GL"/>
        </w:rPr>
        <w:t>at</w:t>
      </w:r>
      <w:r w:rsidR="00D52191">
        <w:rPr>
          <w:rFonts w:ascii="Calibri" w:hAnsi="Calibri"/>
          <w:lang w:val="kl-GL"/>
        </w:rPr>
        <w:t xml:space="preserve"> annertuumik suliarineqassasut inerniliunneqarpoq</w:t>
      </w:r>
      <w:r w:rsidR="00AD4E69" w:rsidRPr="003E53E7">
        <w:rPr>
          <w:rFonts w:ascii="Calibri" w:hAnsi="Calibri"/>
          <w:lang w:val="kl-GL"/>
        </w:rPr>
        <w:t>.</w:t>
      </w:r>
      <w:r w:rsidR="00D52191">
        <w:rPr>
          <w:rFonts w:ascii="Calibri" w:hAnsi="Calibri"/>
          <w:lang w:val="kl-GL"/>
        </w:rPr>
        <w:t xml:space="preserve"> Utoqqaat pillugit politi</w:t>
      </w:r>
      <w:r w:rsidR="00C16C7A">
        <w:rPr>
          <w:rFonts w:ascii="Calibri" w:hAnsi="Calibri"/>
          <w:lang w:val="kl-GL"/>
        </w:rPr>
        <w:t>k</w:t>
      </w:r>
      <w:r w:rsidR="00D52191">
        <w:rPr>
          <w:rFonts w:ascii="Calibri" w:hAnsi="Calibri"/>
          <w:lang w:val="kl-GL"/>
        </w:rPr>
        <w:t>kimi suliaqaqqinnermi puigu</w:t>
      </w:r>
      <w:r w:rsidR="00C16C7A">
        <w:rPr>
          <w:rFonts w:ascii="Calibri" w:hAnsi="Calibri"/>
          <w:lang w:val="kl-GL"/>
        </w:rPr>
        <w:t>tt</w:t>
      </w:r>
      <w:r w:rsidR="00D52191">
        <w:rPr>
          <w:rFonts w:ascii="Calibri" w:hAnsi="Calibri"/>
          <w:lang w:val="kl-GL"/>
        </w:rPr>
        <w:t>o</w:t>
      </w:r>
      <w:r w:rsidR="00C16C7A">
        <w:rPr>
          <w:rFonts w:ascii="Calibri" w:hAnsi="Calibri"/>
          <w:lang w:val="kl-GL"/>
        </w:rPr>
        <w:t>r</w:t>
      </w:r>
      <w:r w:rsidR="00D52191">
        <w:rPr>
          <w:rFonts w:ascii="Calibri" w:hAnsi="Calibri"/>
          <w:lang w:val="kl-GL"/>
        </w:rPr>
        <w:t>neq, ingerlatsiviit assigiinngitsut suleqatigiinnerat sulisullu ataavartuunissaat qitiu</w:t>
      </w:r>
      <w:r w:rsidR="00AE72CB">
        <w:rPr>
          <w:rFonts w:ascii="Calibri" w:hAnsi="Calibri"/>
          <w:lang w:val="kl-GL"/>
        </w:rPr>
        <w:t>ti</w:t>
      </w:r>
      <w:r w:rsidR="00D52191">
        <w:rPr>
          <w:rFonts w:ascii="Calibri" w:hAnsi="Calibri"/>
          <w:lang w:val="kl-GL"/>
        </w:rPr>
        <w:t>nneqassasut aamma inerniliunneqarpoq</w:t>
      </w:r>
      <w:r w:rsidR="00AD4E69" w:rsidRPr="003E53E7">
        <w:rPr>
          <w:rFonts w:ascii="Calibri" w:hAnsi="Calibri"/>
          <w:lang w:val="kl-GL"/>
        </w:rPr>
        <w:t xml:space="preserve">. </w:t>
      </w:r>
    </w:p>
    <w:p w:rsidR="0096593E" w:rsidRPr="003E53E7" w:rsidRDefault="0096593E" w:rsidP="009850D9">
      <w:pPr>
        <w:pStyle w:val="Listeafsnit"/>
        <w:ind w:left="644"/>
        <w:rPr>
          <w:rFonts w:ascii="Calibri" w:hAnsi="Calibri"/>
          <w:lang w:val="kl-GL"/>
        </w:rPr>
      </w:pPr>
    </w:p>
    <w:p w:rsidR="00F73D37" w:rsidRPr="003E53E7" w:rsidRDefault="009D14B8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Tassunga tunngatillugu suliassanut allattorsimaffiit innuttaasunut neqeroorutinik pitsaasumik ataatsimoortu</w:t>
      </w:r>
      <w:r w:rsidR="00555231">
        <w:rPr>
          <w:rFonts w:ascii="Calibri" w:hAnsi="Calibri"/>
          <w:lang w:val="kl-GL"/>
        </w:rPr>
        <w:t>m</w:t>
      </w:r>
      <w:r>
        <w:rPr>
          <w:rFonts w:ascii="Calibri" w:hAnsi="Calibri"/>
          <w:lang w:val="kl-GL"/>
        </w:rPr>
        <w:t>ik takunniffiusinnaanissaat Utoqqaat pillugit Siunnersuiso</w:t>
      </w:r>
      <w:r w:rsidR="00555231">
        <w:rPr>
          <w:rFonts w:ascii="Calibri" w:hAnsi="Calibri"/>
          <w:lang w:val="kl-GL"/>
        </w:rPr>
        <w:t>o</w:t>
      </w:r>
      <w:r>
        <w:rPr>
          <w:rFonts w:ascii="Calibri" w:hAnsi="Calibri"/>
          <w:lang w:val="kl-GL"/>
        </w:rPr>
        <w:t>qatigiit ilassutigaat</w:t>
      </w:r>
      <w:r w:rsidR="0096593E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</w:t>
      </w:r>
      <w:r>
        <w:rPr>
          <w:rFonts w:ascii="Calibri" w:hAnsi="Calibri"/>
          <w:lang w:val="kl-GL"/>
        </w:rPr>
        <w:lastRenderedPageBreak/>
        <w:t>Kisianni suliassat allattorsimaffii suli pissarsiariuminarnerusunngortinnissaat eqqarsaatigineqarsinnaavoq</w:t>
      </w:r>
      <w:r w:rsidR="0096593E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Utoqqarpassuit qarasaasiakkut attaveqarsinnaanngillat aamma tamakkuninnga atuinissaminnut sungiussisimanngillat</w:t>
      </w:r>
      <w:r w:rsidR="0096593E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Aamma qarasaasiamik atuinermi oqaatsit aporfiusinnaasarput</w:t>
      </w:r>
      <w:r w:rsidR="00BF1932" w:rsidRPr="003E53E7">
        <w:rPr>
          <w:rFonts w:ascii="Calibri" w:hAnsi="Calibri"/>
          <w:lang w:val="kl-GL"/>
        </w:rPr>
        <w:t>.</w:t>
      </w:r>
    </w:p>
    <w:p w:rsidR="0096593E" w:rsidRPr="003E53E7" w:rsidRDefault="007A05E2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Kommunip nittartagaani innuttaasut utoqqaat ilinniartinneqartarnissaat eqqarsaatigineqarsinnaavoq</w:t>
      </w:r>
      <w:r w:rsidR="00BF1932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Imaluunniit nalinginnaanerusumik qarasaasiamik atuinissamik ilinniartitsineq pilersinneqarsinnaavoq</w:t>
      </w:r>
      <w:r w:rsidR="00BF1932" w:rsidRPr="003E53E7">
        <w:rPr>
          <w:rFonts w:ascii="Calibri" w:hAnsi="Calibri"/>
          <w:lang w:val="kl-GL"/>
        </w:rPr>
        <w:t xml:space="preserve">. </w:t>
      </w:r>
    </w:p>
    <w:p w:rsidR="00BF1932" w:rsidRPr="003E53E7" w:rsidRDefault="007A05E2" w:rsidP="009850D9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Tamanna suliaralugu qanoq ingerlateqqinneqa</w:t>
      </w:r>
      <w:r w:rsidR="00811EFC">
        <w:rPr>
          <w:rFonts w:ascii="Calibri" w:hAnsi="Calibri"/>
          <w:lang w:val="kl-GL"/>
        </w:rPr>
        <w:t>r</w:t>
      </w:r>
      <w:r>
        <w:rPr>
          <w:rFonts w:ascii="Calibri" w:hAnsi="Calibri"/>
          <w:lang w:val="kl-GL"/>
        </w:rPr>
        <w:t>s</w:t>
      </w:r>
      <w:r w:rsidR="00811EFC">
        <w:rPr>
          <w:rFonts w:ascii="Calibri" w:hAnsi="Calibri"/>
          <w:lang w:val="kl-GL"/>
        </w:rPr>
        <w:t>inna</w:t>
      </w:r>
      <w:r>
        <w:rPr>
          <w:rFonts w:ascii="Calibri" w:hAnsi="Calibri"/>
          <w:lang w:val="kl-GL"/>
        </w:rPr>
        <w:t>aners</w:t>
      </w:r>
      <w:r w:rsidR="001A3521">
        <w:rPr>
          <w:rFonts w:ascii="Calibri" w:hAnsi="Calibri"/>
          <w:lang w:val="kl-GL"/>
        </w:rPr>
        <w:t>o</w:t>
      </w:r>
      <w:r>
        <w:rPr>
          <w:rFonts w:ascii="Calibri" w:hAnsi="Calibri"/>
          <w:lang w:val="kl-GL"/>
        </w:rPr>
        <w:t>q eqqarsaatersuutigineqarpoq</w:t>
      </w:r>
      <w:r w:rsidR="00BF1932" w:rsidRPr="003E53E7">
        <w:rPr>
          <w:rFonts w:ascii="Calibri" w:hAnsi="Calibri"/>
          <w:lang w:val="kl-GL"/>
        </w:rPr>
        <w:t>.</w:t>
      </w:r>
    </w:p>
    <w:p w:rsidR="00BF1932" w:rsidRPr="003E53E7" w:rsidRDefault="00BF1932" w:rsidP="009850D9">
      <w:pPr>
        <w:pStyle w:val="Listeafsnit"/>
        <w:ind w:left="644"/>
        <w:rPr>
          <w:rFonts w:ascii="Calibri" w:hAnsi="Calibri"/>
          <w:lang w:val="kl-GL"/>
        </w:rPr>
      </w:pPr>
    </w:p>
    <w:p w:rsidR="00F6293C" w:rsidRPr="003E53E7" w:rsidRDefault="007A05E2" w:rsidP="00F6293C">
      <w:pPr>
        <w:pStyle w:val="Listeafsnit"/>
        <w:numPr>
          <w:ilvl w:val="0"/>
          <w:numId w:val="1"/>
        </w:numPr>
        <w:rPr>
          <w:rFonts w:ascii="Calibri" w:hAnsi="Calibri"/>
          <w:b/>
          <w:lang w:val="kl-GL"/>
        </w:rPr>
      </w:pPr>
      <w:r>
        <w:rPr>
          <w:rFonts w:ascii="Calibri" w:hAnsi="Calibri"/>
          <w:b/>
          <w:lang w:val="kl-GL"/>
        </w:rPr>
        <w:t>Utoqqaat Danmarkimut nussornerat</w:t>
      </w:r>
    </w:p>
    <w:p w:rsidR="008F7DE2" w:rsidRPr="003E53E7" w:rsidRDefault="00C63A2D" w:rsidP="008F7DE2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Naatsorsueqqissaartarfimmit kisitsisit takutippaat inuusunnerusut aamma taamatut amerlatigisut Kalaallit Nunaannit nuuttartut</w:t>
      </w:r>
      <w:r w:rsidR="008F7DE2" w:rsidRPr="003E53E7">
        <w:rPr>
          <w:rFonts w:ascii="Calibri" w:hAnsi="Calibri"/>
          <w:lang w:val="kl-GL"/>
        </w:rPr>
        <w:t xml:space="preserve">. </w:t>
      </w:r>
    </w:p>
    <w:p w:rsidR="008F7DE2" w:rsidRPr="003E53E7" w:rsidRDefault="00C63A2D" w:rsidP="008F7DE2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 xml:space="preserve">Imminnut ikioqatigiinneq – qangali naleqartitat inuit akisussaaffiinik inissiisut; sunik tunniussaqarsinnaavunga – pillugit </w:t>
      </w:r>
      <w:r w:rsidR="00F86FBA">
        <w:rPr>
          <w:rFonts w:ascii="Calibri" w:hAnsi="Calibri"/>
          <w:lang w:val="kl-GL"/>
        </w:rPr>
        <w:t>oqallinnissat Utoqqaat Siunne</w:t>
      </w:r>
      <w:r w:rsidR="007D37BF">
        <w:rPr>
          <w:rFonts w:ascii="Calibri" w:hAnsi="Calibri"/>
          <w:lang w:val="kl-GL"/>
        </w:rPr>
        <w:t>r</w:t>
      </w:r>
      <w:r w:rsidR="00F86FBA">
        <w:rPr>
          <w:rFonts w:ascii="Calibri" w:hAnsi="Calibri"/>
          <w:lang w:val="kl-GL"/>
        </w:rPr>
        <w:t>suiso</w:t>
      </w:r>
      <w:r w:rsidR="00EA4B05">
        <w:rPr>
          <w:rFonts w:ascii="Calibri" w:hAnsi="Calibri"/>
          <w:lang w:val="kl-GL"/>
        </w:rPr>
        <w:t>o</w:t>
      </w:r>
      <w:r w:rsidR="00F86FBA">
        <w:rPr>
          <w:rFonts w:ascii="Calibri" w:hAnsi="Calibri"/>
          <w:lang w:val="kl-GL"/>
        </w:rPr>
        <w:t>qatigiivisa ujartorpaa</w:t>
      </w:r>
      <w:r w:rsidR="007D37BF">
        <w:rPr>
          <w:rFonts w:ascii="Calibri" w:hAnsi="Calibri"/>
          <w:lang w:val="kl-GL"/>
        </w:rPr>
        <w:t>t</w:t>
      </w:r>
      <w:r w:rsidR="008F7DE2" w:rsidRPr="003E53E7">
        <w:rPr>
          <w:rFonts w:ascii="Calibri" w:hAnsi="Calibri"/>
          <w:lang w:val="kl-GL"/>
        </w:rPr>
        <w:t xml:space="preserve">. </w:t>
      </w:r>
    </w:p>
    <w:p w:rsidR="008F7DE2" w:rsidRPr="003E53E7" w:rsidRDefault="008F7DE2" w:rsidP="008F7DE2">
      <w:pPr>
        <w:pStyle w:val="Listeafsnit"/>
        <w:ind w:left="644"/>
        <w:rPr>
          <w:rFonts w:ascii="Calibri" w:hAnsi="Calibri"/>
          <w:lang w:val="kl-GL"/>
        </w:rPr>
      </w:pPr>
    </w:p>
    <w:p w:rsidR="008F7DE2" w:rsidRPr="003E53E7" w:rsidRDefault="00F86FBA" w:rsidP="008F7DE2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Nussornerit pillugit qanoq iliorsinnaannginneq misigineqarpoq.</w:t>
      </w:r>
    </w:p>
    <w:p w:rsidR="003A1D66" w:rsidRPr="003E53E7" w:rsidRDefault="003A1D66" w:rsidP="008F7DE2">
      <w:pPr>
        <w:pStyle w:val="Listeafsnit"/>
        <w:ind w:left="644"/>
        <w:rPr>
          <w:rFonts w:ascii="Calibri" w:hAnsi="Calibri"/>
          <w:lang w:val="kl-GL"/>
        </w:rPr>
      </w:pPr>
    </w:p>
    <w:p w:rsidR="003A1D66" w:rsidRPr="003E53E7" w:rsidRDefault="00F86FBA" w:rsidP="008F7DE2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Aamma nussornernut suut pissutaanersut oqaluuserineqarput. Utoqqarnut tunngatillugu Danmarkimi pisinnaassuseq Kalaallit Nunaannut sanilliullugu pitsaanerujussoorpasippoq</w:t>
      </w:r>
      <w:r w:rsidR="003A1D66" w:rsidRPr="003E53E7">
        <w:rPr>
          <w:rFonts w:ascii="Calibri" w:hAnsi="Calibri"/>
          <w:lang w:val="kl-GL"/>
        </w:rPr>
        <w:t>.</w:t>
      </w:r>
    </w:p>
    <w:p w:rsidR="003A1D66" w:rsidRPr="003E53E7" w:rsidRDefault="003A1D66" w:rsidP="008F7DE2">
      <w:pPr>
        <w:pStyle w:val="Listeafsnit"/>
        <w:ind w:left="644"/>
        <w:rPr>
          <w:rFonts w:ascii="Calibri" w:hAnsi="Calibri"/>
          <w:lang w:val="kl-GL"/>
        </w:rPr>
      </w:pPr>
    </w:p>
    <w:p w:rsidR="008F7DE2" w:rsidRPr="003E53E7" w:rsidRDefault="00F86FBA" w:rsidP="003A1D66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 xml:space="preserve">Sammisaq pillugu </w:t>
      </w:r>
      <w:r w:rsidR="007D37BF">
        <w:rPr>
          <w:rFonts w:ascii="Calibri" w:hAnsi="Calibri"/>
          <w:lang w:val="kl-GL"/>
        </w:rPr>
        <w:t xml:space="preserve">Utoqqaat </w:t>
      </w:r>
      <w:r>
        <w:rPr>
          <w:rFonts w:ascii="Calibri" w:hAnsi="Calibri"/>
          <w:lang w:val="kl-GL"/>
        </w:rPr>
        <w:t>Siunnersuiso</w:t>
      </w:r>
      <w:r w:rsidR="0048092E">
        <w:rPr>
          <w:rFonts w:ascii="Calibri" w:hAnsi="Calibri"/>
          <w:lang w:val="kl-GL"/>
        </w:rPr>
        <w:t>o</w:t>
      </w:r>
      <w:r>
        <w:rPr>
          <w:rFonts w:ascii="Calibri" w:hAnsi="Calibri"/>
          <w:lang w:val="kl-GL"/>
        </w:rPr>
        <w:t>qatigii</w:t>
      </w:r>
      <w:r w:rsidR="0048092E">
        <w:rPr>
          <w:rFonts w:ascii="Calibri" w:hAnsi="Calibri"/>
          <w:lang w:val="kl-GL"/>
        </w:rPr>
        <w:t>visa</w:t>
      </w:r>
      <w:r>
        <w:rPr>
          <w:rFonts w:ascii="Calibri" w:hAnsi="Calibri"/>
          <w:lang w:val="kl-GL"/>
        </w:rPr>
        <w:t xml:space="preserve"> Kommunalbestyrelsimut inassuteqaateqarnissaat siunertaralugu immikkoortoq ataatsimiinnermi tullermi oqaluuserineqaqqissaaq</w:t>
      </w:r>
      <w:r w:rsidR="003A1D66" w:rsidRPr="003E53E7">
        <w:rPr>
          <w:rFonts w:ascii="Calibri" w:hAnsi="Calibri"/>
          <w:lang w:val="kl-GL"/>
        </w:rPr>
        <w:t>.</w:t>
      </w:r>
    </w:p>
    <w:p w:rsidR="005F3B5C" w:rsidRPr="003E53E7" w:rsidRDefault="005F3B5C" w:rsidP="005F3B5C">
      <w:pPr>
        <w:pStyle w:val="Listeafsnit"/>
        <w:ind w:left="644"/>
        <w:rPr>
          <w:rFonts w:ascii="Calibri" w:hAnsi="Calibri"/>
          <w:lang w:val="kl-GL"/>
        </w:rPr>
      </w:pPr>
    </w:p>
    <w:p w:rsidR="00F6293C" w:rsidRPr="003E53E7" w:rsidRDefault="00F86FBA" w:rsidP="00F6293C">
      <w:pPr>
        <w:pStyle w:val="Listeafsnit"/>
        <w:numPr>
          <w:ilvl w:val="0"/>
          <w:numId w:val="1"/>
        </w:numPr>
        <w:rPr>
          <w:rFonts w:ascii="Calibri" w:hAnsi="Calibri"/>
          <w:b/>
          <w:lang w:val="kl-GL"/>
        </w:rPr>
      </w:pPr>
      <w:r>
        <w:rPr>
          <w:rFonts w:ascii="Calibri" w:hAnsi="Calibri"/>
          <w:b/>
          <w:lang w:val="kl-GL"/>
        </w:rPr>
        <w:t>Puig</w:t>
      </w:r>
      <w:r w:rsidR="00513720">
        <w:rPr>
          <w:rFonts w:ascii="Calibri" w:hAnsi="Calibri"/>
          <w:b/>
          <w:lang w:val="kl-GL"/>
        </w:rPr>
        <w:t>u</w:t>
      </w:r>
      <w:r>
        <w:rPr>
          <w:rFonts w:ascii="Calibri" w:hAnsi="Calibri"/>
          <w:b/>
          <w:lang w:val="kl-GL"/>
        </w:rPr>
        <w:t>t</w:t>
      </w:r>
      <w:r w:rsidR="00513720">
        <w:rPr>
          <w:rFonts w:ascii="Calibri" w:hAnsi="Calibri"/>
          <w:b/>
          <w:lang w:val="kl-GL"/>
        </w:rPr>
        <w:t>t</w:t>
      </w:r>
      <w:r>
        <w:rPr>
          <w:rFonts w:ascii="Calibri" w:hAnsi="Calibri"/>
          <w:b/>
          <w:lang w:val="kl-GL"/>
        </w:rPr>
        <w:t>or</w:t>
      </w:r>
      <w:r w:rsidR="00513720">
        <w:rPr>
          <w:rFonts w:ascii="Calibri" w:hAnsi="Calibri"/>
          <w:b/>
          <w:lang w:val="kl-GL"/>
        </w:rPr>
        <w:t>neq</w:t>
      </w:r>
      <w:r>
        <w:rPr>
          <w:rFonts w:ascii="Calibri" w:hAnsi="Calibri"/>
          <w:b/>
          <w:lang w:val="kl-GL"/>
        </w:rPr>
        <w:t xml:space="preserve"> pillug</w:t>
      </w:r>
      <w:r w:rsidR="00513720">
        <w:rPr>
          <w:rFonts w:ascii="Calibri" w:hAnsi="Calibri"/>
          <w:b/>
          <w:lang w:val="kl-GL"/>
        </w:rPr>
        <w:t>u</w:t>
      </w:r>
      <w:r>
        <w:rPr>
          <w:rFonts w:ascii="Calibri" w:hAnsi="Calibri"/>
          <w:b/>
          <w:lang w:val="kl-GL"/>
        </w:rPr>
        <w:t xml:space="preserve"> periaasissat</w:t>
      </w:r>
    </w:p>
    <w:p w:rsidR="003A1D66" w:rsidRPr="003E53E7" w:rsidRDefault="007542F4" w:rsidP="003A1D66">
      <w:pPr>
        <w:pStyle w:val="Listeafsnit"/>
        <w:ind w:left="644"/>
        <w:rPr>
          <w:rFonts w:ascii="Calibri" w:hAnsi="Calibri"/>
          <w:lang w:val="kl-GL"/>
        </w:rPr>
      </w:pPr>
      <w:r w:rsidRPr="003E53E7">
        <w:rPr>
          <w:rFonts w:ascii="Calibri" w:hAnsi="Calibri"/>
          <w:lang w:val="kl-GL"/>
        </w:rPr>
        <w:t xml:space="preserve">Esbjerg </w:t>
      </w:r>
      <w:r w:rsidR="00FF42BF">
        <w:rPr>
          <w:rFonts w:ascii="Calibri" w:hAnsi="Calibri"/>
          <w:lang w:val="kl-GL"/>
        </w:rPr>
        <w:t>K</w:t>
      </w:r>
      <w:r w:rsidRPr="003E53E7">
        <w:rPr>
          <w:rFonts w:ascii="Calibri" w:hAnsi="Calibri"/>
          <w:lang w:val="kl-GL"/>
        </w:rPr>
        <w:t>ommun</w:t>
      </w:r>
      <w:r w:rsidR="00FF42BF">
        <w:rPr>
          <w:rFonts w:ascii="Calibri" w:hAnsi="Calibri"/>
          <w:lang w:val="kl-GL"/>
        </w:rPr>
        <w:t>imi puigu</w:t>
      </w:r>
      <w:r w:rsidR="00F07318">
        <w:rPr>
          <w:rFonts w:ascii="Calibri" w:hAnsi="Calibri"/>
          <w:lang w:val="kl-GL"/>
        </w:rPr>
        <w:t>tt</w:t>
      </w:r>
      <w:r w:rsidR="00FF42BF">
        <w:rPr>
          <w:rFonts w:ascii="Calibri" w:hAnsi="Calibri"/>
          <w:lang w:val="kl-GL"/>
        </w:rPr>
        <w:t>ortut pillugit periaasissat aallaavigalugit ataatsimiinnermi tullermi Kommuneqarfik Sermersuumi puigu</w:t>
      </w:r>
      <w:r w:rsidR="00F07318">
        <w:rPr>
          <w:rFonts w:ascii="Calibri" w:hAnsi="Calibri"/>
          <w:lang w:val="kl-GL"/>
        </w:rPr>
        <w:t>tt</w:t>
      </w:r>
      <w:r w:rsidR="00FF42BF">
        <w:rPr>
          <w:rFonts w:ascii="Calibri" w:hAnsi="Calibri"/>
          <w:lang w:val="kl-GL"/>
        </w:rPr>
        <w:t>ortut pillugit periaasissat qanoq isikkoqarsinnaanerat oqaluuserineqassaaq</w:t>
      </w:r>
      <w:r w:rsidRPr="003E53E7">
        <w:rPr>
          <w:rFonts w:ascii="Calibri" w:hAnsi="Calibri"/>
          <w:lang w:val="kl-GL"/>
        </w:rPr>
        <w:t>.</w:t>
      </w:r>
    </w:p>
    <w:p w:rsidR="003A1D66" w:rsidRPr="003E53E7" w:rsidRDefault="003A1D66" w:rsidP="003A1D66">
      <w:pPr>
        <w:pStyle w:val="Listeafsnit"/>
        <w:ind w:left="644"/>
        <w:rPr>
          <w:rFonts w:ascii="Calibri" w:hAnsi="Calibri"/>
          <w:b/>
          <w:lang w:val="kl-GL"/>
        </w:rPr>
      </w:pPr>
    </w:p>
    <w:p w:rsidR="00F6293C" w:rsidRPr="003E53E7" w:rsidRDefault="00F86FBA" w:rsidP="00F6293C">
      <w:pPr>
        <w:pStyle w:val="Listeafsnit"/>
        <w:numPr>
          <w:ilvl w:val="0"/>
          <w:numId w:val="1"/>
        </w:numPr>
        <w:rPr>
          <w:rFonts w:ascii="Calibri" w:hAnsi="Calibri"/>
          <w:b/>
          <w:lang w:val="kl-GL"/>
        </w:rPr>
      </w:pPr>
      <w:r>
        <w:rPr>
          <w:rFonts w:ascii="Calibri" w:hAnsi="Calibri"/>
          <w:b/>
          <w:lang w:val="kl-GL"/>
        </w:rPr>
        <w:t>Utoqqaat pillugit suliassaqarfimmi kisitsisit</w:t>
      </w:r>
      <w:r w:rsidR="00F6293C" w:rsidRPr="003E53E7">
        <w:rPr>
          <w:rFonts w:ascii="Calibri" w:hAnsi="Calibri"/>
          <w:b/>
          <w:lang w:val="kl-GL"/>
        </w:rPr>
        <w:t xml:space="preserve"> (</w:t>
      </w:r>
      <w:r>
        <w:rPr>
          <w:rFonts w:ascii="Calibri" w:hAnsi="Calibri"/>
          <w:b/>
          <w:lang w:val="kl-GL"/>
        </w:rPr>
        <w:t>immikkoortoq aalajangersimasoq</w:t>
      </w:r>
      <w:r w:rsidR="00F6293C" w:rsidRPr="003E53E7">
        <w:rPr>
          <w:rFonts w:ascii="Calibri" w:hAnsi="Calibri"/>
          <w:b/>
          <w:lang w:val="kl-GL"/>
        </w:rPr>
        <w:t>)</w:t>
      </w:r>
    </w:p>
    <w:p w:rsidR="007542F4" w:rsidRPr="003E53E7" w:rsidRDefault="00FF42BF" w:rsidP="007542F4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Utaqqisunut allattorsimaffik nassuiaatigineqarpoq</w:t>
      </w:r>
      <w:r w:rsidR="007542F4" w:rsidRPr="003E53E7">
        <w:rPr>
          <w:rFonts w:ascii="Calibri" w:hAnsi="Calibri"/>
          <w:lang w:val="kl-GL"/>
        </w:rPr>
        <w:t>.</w:t>
      </w:r>
      <w:r w:rsidR="00D02CC1" w:rsidRPr="003E53E7">
        <w:rPr>
          <w:rFonts w:ascii="Calibri" w:hAnsi="Calibri"/>
          <w:lang w:val="kl-GL"/>
        </w:rPr>
        <w:t xml:space="preserve"> </w:t>
      </w:r>
    </w:p>
    <w:p w:rsidR="00D02CC1" w:rsidRPr="003E53E7" w:rsidRDefault="00D02CC1" w:rsidP="007542F4">
      <w:pPr>
        <w:pStyle w:val="Listeafsnit"/>
        <w:ind w:left="644"/>
        <w:rPr>
          <w:rFonts w:ascii="Calibri" w:hAnsi="Calibri"/>
          <w:lang w:val="kl-GL"/>
        </w:rPr>
      </w:pPr>
    </w:p>
    <w:p w:rsidR="00D02CC1" w:rsidRPr="003E53E7" w:rsidRDefault="00FF42BF" w:rsidP="007542F4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Innuttaasut illoqarfiup illua´tungaani inigisami</w:t>
      </w:r>
      <w:r w:rsidR="00AF2947">
        <w:rPr>
          <w:rFonts w:ascii="Calibri" w:hAnsi="Calibri"/>
          <w:lang w:val="kl-GL"/>
        </w:rPr>
        <w:t xml:space="preserve">nnit </w:t>
      </w:r>
      <w:r>
        <w:rPr>
          <w:rFonts w:ascii="Calibri" w:hAnsi="Calibri"/>
          <w:lang w:val="kl-GL"/>
        </w:rPr>
        <w:t>ung</w:t>
      </w:r>
      <w:r w:rsidR="00AF2947">
        <w:rPr>
          <w:rFonts w:ascii="Calibri" w:hAnsi="Calibri"/>
          <w:lang w:val="kl-GL"/>
        </w:rPr>
        <w:t>as</w:t>
      </w:r>
      <w:r>
        <w:rPr>
          <w:rFonts w:ascii="Calibri" w:hAnsi="Calibri"/>
          <w:lang w:val="kl-GL"/>
        </w:rPr>
        <w:t>i</w:t>
      </w:r>
      <w:r w:rsidR="00AF2947">
        <w:rPr>
          <w:rFonts w:ascii="Calibri" w:hAnsi="Calibri"/>
          <w:lang w:val="kl-GL"/>
        </w:rPr>
        <w:t>ssum</w:t>
      </w:r>
      <w:r>
        <w:rPr>
          <w:rFonts w:ascii="Calibri" w:hAnsi="Calibri"/>
          <w:lang w:val="kl-GL"/>
        </w:rPr>
        <w:t>i utoqqarnut inissiamik innersuunneqarsimasunut tamanna ajornakusoorsinnaasartoq oqaluuserineqarpoq</w:t>
      </w:r>
      <w:r w:rsidR="00D02CC1" w:rsidRPr="003E53E7">
        <w:rPr>
          <w:rFonts w:ascii="Calibri" w:hAnsi="Calibri"/>
          <w:lang w:val="kl-GL"/>
        </w:rPr>
        <w:t>.</w:t>
      </w:r>
    </w:p>
    <w:p w:rsidR="00D02CC1" w:rsidRPr="003E53E7" w:rsidRDefault="00D02CC1" w:rsidP="007542F4">
      <w:pPr>
        <w:pStyle w:val="Listeafsnit"/>
        <w:ind w:left="644"/>
        <w:rPr>
          <w:rFonts w:ascii="Calibri" w:hAnsi="Calibri"/>
          <w:lang w:val="kl-GL"/>
        </w:rPr>
      </w:pPr>
    </w:p>
    <w:p w:rsidR="00D02CC1" w:rsidRPr="003E53E7" w:rsidRDefault="00FF42BF" w:rsidP="007542F4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Inissianut tikikkuminassutsit najugaqariaatsillu pingaaruteqarput. Utoqqaat najugaqarfigisaannut qanittumi neqerooruteqartoqarnissaa nalinginnaasumik pingaaruteqarpoq</w:t>
      </w:r>
      <w:r w:rsidR="007D72F5" w:rsidRPr="003E53E7">
        <w:rPr>
          <w:rFonts w:ascii="Calibri" w:hAnsi="Calibri"/>
          <w:lang w:val="kl-GL"/>
        </w:rPr>
        <w:t>.</w:t>
      </w:r>
      <w:r>
        <w:rPr>
          <w:rFonts w:ascii="Calibri" w:hAnsi="Calibri"/>
          <w:lang w:val="kl-GL"/>
        </w:rPr>
        <w:t xml:space="preserve"> Innuttaasut ilaasa pitsorluttut inunnik allanik takusaqartarnissartik nuannaarutigisarsinnaavaat, kisianni sivisuumik anorlertartillugu a</w:t>
      </w:r>
      <w:r w:rsidR="00A379C0">
        <w:rPr>
          <w:rFonts w:ascii="Calibri" w:hAnsi="Calibri"/>
          <w:lang w:val="kl-GL"/>
        </w:rPr>
        <w:t>p</w:t>
      </w:r>
      <w:r>
        <w:rPr>
          <w:rFonts w:ascii="Calibri" w:hAnsi="Calibri"/>
          <w:lang w:val="kl-GL"/>
        </w:rPr>
        <w:t>i</w:t>
      </w:r>
      <w:r w:rsidR="00A379C0">
        <w:rPr>
          <w:rFonts w:ascii="Calibri" w:hAnsi="Calibri"/>
          <w:lang w:val="kl-GL"/>
        </w:rPr>
        <w:t>sarti</w:t>
      </w:r>
      <w:r>
        <w:rPr>
          <w:rFonts w:ascii="Calibri" w:hAnsi="Calibri"/>
          <w:lang w:val="kl-GL"/>
        </w:rPr>
        <w:t>llugulu avinngarusimaleria</w:t>
      </w:r>
      <w:r w:rsidR="00A379C0">
        <w:rPr>
          <w:rFonts w:ascii="Calibri" w:hAnsi="Calibri"/>
          <w:lang w:val="kl-GL"/>
        </w:rPr>
        <w:t>s</w:t>
      </w:r>
      <w:r>
        <w:rPr>
          <w:rFonts w:ascii="Calibri" w:hAnsi="Calibri"/>
          <w:lang w:val="kl-GL"/>
        </w:rPr>
        <w:t>aarsinnaasarput</w:t>
      </w:r>
      <w:r w:rsidR="007D72F5" w:rsidRPr="003E53E7">
        <w:rPr>
          <w:rFonts w:ascii="Calibri" w:hAnsi="Calibri"/>
          <w:lang w:val="kl-GL"/>
        </w:rPr>
        <w:t xml:space="preserve">. </w:t>
      </w:r>
    </w:p>
    <w:p w:rsidR="00D02CC1" w:rsidRPr="003E53E7" w:rsidRDefault="00D02CC1" w:rsidP="007542F4">
      <w:pPr>
        <w:pStyle w:val="Listeafsnit"/>
        <w:ind w:left="644"/>
        <w:rPr>
          <w:rFonts w:ascii="Calibri" w:hAnsi="Calibri"/>
          <w:lang w:val="kl-GL"/>
        </w:rPr>
      </w:pPr>
    </w:p>
    <w:p w:rsidR="00D87329" w:rsidRPr="003E53E7" w:rsidRDefault="00FF42BF" w:rsidP="00D87329">
      <w:pPr>
        <w:pStyle w:val="Listeafsnit"/>
        <w:numPr>
          <w:ilvl w:val="0"/>
          <w:numId w:val="1"/>
        </w:numPr>
        <w:rPr>
          <w:rFonts w:ascii="Calibri" w:hAnsi="Calibri"/>
          <w:lang w:val="kl-GL"/>
        </w:rPr>
      </w:pPr>
      <w:r>
        <w:rPr>
          <w:rFonts w:ascii="Calibri" w:hAnsi="Calibri"/>
          <w:b/>
          <w:lang w:val="kl-GL"/>
        </w:rPr>
        <w:t>Taasariaqartut allat</w:t>
      </w:r>
      <w:r w:rsidR="007D72F5" w:rsidRPr="003E53E7">
        <w:rPr>
          <w:rFonts w:ascii="Calibri" w:hAnsi="Calibri"/>
          <w:b/>
          <w:lang w:val="kl-GL"/>
        </w:rPr>
        <w:br/>
      </w:r>
      <w:r>
        <w:rPr>
          <w:rFonts w:ascii="Calibri" w:hAnsi="Calibri"/>
          <w:lang w:val="kl-GL"/>
        </w:rPr>
        <w:t>innuttaasunik ataatsimiisitsinissamut tapiissutissatut kommunimut qinnuteqaateqarnissami sunik periarfissaqarnersoq misissorneqassaaq.</w:t>
      </w:r>
    </w:p>
    <w:p w:rsidR="00961AB1" w:rsidRPr="003E53E7" w:rsidRDefault="00D87329" w:rsidP="00961AB1">
      <w:pPr>
        <w:pStyle w:val="Listeafsnit"/>
        <w:ind w:left="644"/>
        <w:rPr>
          <w:rFonts w:ascii="Calibri" w:hAnsi="Calibri"/>
          <w:lang w:val="kl-GL"/>
        </w:rPr>
      </w:pPr>
      <w:r w:rsidRPr="003E53E7">
        <w:rPr>
          <w:rFonts w:ascii="Calibri" w:hAnsi="Calibri"/>
          <w:lang w:val="kl-GL"/>
        </w:rPr>
        <w:br/>
      </w:r>
      <w:r w:rsidR="00FF42BF">
        <w:rPr>
          <w:rFonts w:ascii="Calibri" w:hAnsi="Calibri"/>
          <w:lang w:val="kl-GL"/>
        </w:rPr>
        <w:t>Ippiarsummi siulersuisut ataatsimiinneranni Utoqqaat Siunnersuiso</w:t>
      </w:r>
      <w:r w:rsidR="00BD0472">
        <w:rPr>
          <w:rFonts w:ascii="Calibri" w:hAnsi="Calibri"/>
          <w:lang w:val="kl-GL"/>
        </w:rPr>
        <w:t>o</w:t>
      </w:r>
      <w:r w:rsidR="00FF42BF">
        <w:rPr>
          <w:rFonts w:ascii="Calibri" w:hAnsi="Calibri"/>
          <w:lang w:val="kl-GL"/>
        </w:rPr>
        <w:t xml:space="preserve">qatigiivisa peqataasarnissaannut periarfissat </w:t>
      </w:r>
      <w:r w:rsidRPr="003E53E7">
        <w:rPr>
          <w:rFonts w:ascii="Calibri" w:hAnsi="Calibri"/>
          <w:lang w:val="kl-GL"/>
        </w:rPr>
        <w:t>Cecilie</w:t>
      </w:r>
      <w:r w:rsidR="00FF42BF">
        <w:rPr>
          <w:rFonts w:ascii="Calibri" w:hAnsi="Calibri"/>
          <w:lang w:val="kl-GL"/>
        </w:rPr>
        <w:t>p misissussavai</w:t>
      </w:r>
      <w:r w:rsidR="00961AB1" w:rsidRPr="003E53E7">
        <w:rPr>
          <w:rFonts w:ascii="Calibri" w:hAnsi="Calibri"/>
          <w:lang w:val="kl-GL"/>
        </w:rPr>
        <w:t>.</w:t>
      </w:r>
      <w:r w:rsidR="00961AB1" w:rsidRPr="003E53E7">
        <w:rPr>
          <w:rFonts w:ascii="Calibri" w:hAnsi="Calibri"/>
          <w:lang w:val="kl-GL"/>
        </w:rPr>
        <w:br/>
      </w:r>
      <w:r w:rsidR="00BD0472">
        <w:rPr>
          <w:rFonts w:ascii="Calibri" w:hAnsi="Calibri"/>
          <w:lang w:val="kl-GL"/>
        </w:rPr>
        <w:t>P</w:t>
      </w:r>
      <w:r w:rsidR="00FF42BF">
        <w:rPr>
          <w:rFonts w:ascii="Calibri" w:hAnsi="Calibri"/>
          <w:lang w:val="kl-GL"/>
        </w:rPr>
        <w:t>ilutamut pulaarnissaq aamma kissaatigineqarpoq</w:t>
      </w:r>
      <w:r w:rsidR="00961AB1" w:rsidRPr="003E53E7">
        <w:rPr>
          <w:rFonts w:ascii="Calibri" w:hAnsi="Calibri"/>
          <w:lang w:val="kl-GL"/>
        </w:rPr>
        <w:t>.</w:t>
      </w:r>
    </w:p>
    <w:p w:rsidR="00961AB1" w:rsidRPr="003E53E7" w:rsidRDefault="00961AB1" w:rsidP="00961AB1">
      <w:pPr>
        <w:pStyle w:val="Listeafsnit"/>
        <w:ind w:left="644"/>
        <w:rPr>
          <w:rFonts w:ascii="Calibri" w:hAnsi="Calibri"/>
          <w:lang w:val="kl-GL"/>
        </w:rPr>
      </w:pPr>
    </w:p>
    <w:p w:rsidR="00961AB1" w:rsidRPr="003E53E7" w:rsidRDefault="00FF42BF" w:rsidP="00961AB1">
      <w:pPr>
        <w:pStyle w:val="Listeafsnit"/>
        <w:ind w:left="644"/>
        <w:rPr>
          <w:rFonts w:ascii="Calibri" w:hAnsi="Calibri"/>
          <w:lang w:val="kl-GL"/>
        </w:rPr>
      </w:pPr>
      <w:r>
        <w:rPr>
          <w:rFonts w:ascii="Calibri" w:hAnsi="Calibri"/>
          <w:lang w:val="kl-GL"/>
        </w:rPr>
        <w:t>Tulliani pingasunngornermi maajip ulluisa qulingiluaanni nal. 13 – 15 ataatsimiittoqassaaq</w:t>
      </w:r>
      <w:r w:rsidR="00961AB1" w:rsidRPr="003E53E7">
        <w:rPr>
          <w:rFonts w:ascii="Calibri" w:hAnsi="Calibri"/>
          <w:lang w:val="kl-GL"/>
        </w:rPr>
        <w:t>.</w:t>
      </w:r>
    </w:p>
    <w:p w:rsidR="00F6293C" w:rsidRPr="003E53E7" w:rsidRDefault="00F6293C" w:rsidP="00D74B3A">
      <w:pPr>
        <w:ind w:firstLine="284"/>
        <w:rPr>
          <w:rFonts w:ascii="Calibri" w:hAnsi="Calibri"/>
          <w:lang w:val="kl-GL"/>
        </w:rPr>
      </w:pPr>
    </w:p>
    <w:p w:rsidR="002D5863" w:rsidRPr="003E53E7" w:rsidRDefault="002D5863" w:rsidP="00D74B3A">
      <w:pPr>
        <w:ind w:firstLine="284"/>
        <w:rPr>
          <w:rFonts w:ascii="Calibri" w:hAnsi="Calibri"/>
          <w:lang w:val="kl-GL"/>
        </w:rPr>
      </w:pPr>
    </w:p>
    <w:p w:rsidR="002D5863" w:rsidRPr="003E53E7" w:rsidRDefault="002D5863" w:rsidP="00960F63">
      <w:pPr>
        <w:spacing w:after="0"/>
        <w:ind w:left="284" w:firstLine="284"/>
        <w:jc w:val="center"/>
        <w:rPr>
          <w:lang w:val="kl-GL"/>
        </w:rPr>
      </w:pPr>
      <w:r w:rsidRPr="003E53E7">
        <w:rPr>
          <w:lang w:val="kl-GL"/>
        </w:rPr>
        <w:t>Inussiarnersumik inuulluaqqusillunga</w:t>
      </w:r>
    </w:p>
    <w:p w:rsidR="002D5863" w:rsidRPr="003E53E7" w:rsidRDefault="00FF42BF" w:rsidP="00960F63">
      <w:pPr>
        <w:spacing w:after="0"/>
        <w:ind w:left="284" w:firstLine="284"/>
        <w:jc w:val="center"/>
        <w:rPr>
          <w:lang w:val="kl-GL"/>
        </w:rPr>
      </w:pPr>
      <w:r>
        <w:rPr>
          <w:lang w:val="kl-GL"/>
        </w:rPr>
        <w:br/>
      </w:r>
      <w:r w:rsidR="002D5863" w:rsidRPr="003E53E7">
        <w:rPr>
          <w:lang w:val="kl-GL"/>
        </w:rPr>
        <w:t>Cecilie Victoria Schierbeck</w:t>
      </w:r>
    </w:p>
    <w:p w:rsidR="002D5863" w:rsidRPr="003E53E7" w:rsidRDefault="00FF42BF" w:rsidP="00960F63">
      <w:pPr>
        <w:spacing w:after="0"/>
        <w:ind w:left="284" w:firstLine="284"/>
        <w:jc w:val="center"/>
        <w:rPr>
          <w:lang w:val="kl-GL"/>
        </w:rPr>
      </w:pPr>
      <w:r>
        <w:rPr>
          <w:lang w:val="kl-GL"/>
        </w:rPr>
        <w:t>Immikkut ittumik siunnersorti</w:t>
      </w:r>
    </w:p>
    <w:p w:rsidR="002D5863" w:rsidRPr="003E53E7" w:rsidRDefault="002D5863">
      <w:pPr>
        <w:rPr>
          <w:lang w:val="kl-GL"/>
        </w:rPr>
      </w:pPr>
    </w:p>
    <w:sectPr w:rsidR="002D5863" w:rsidRPr="003E53E7" w:rsidSect="00263C1C">
      <w:footerReference w:type="default" r:id="rId9"/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C2" w:rsidRDefault="000867C2" w:rsidP="00263C1C">
      <w:pPr>
        <w:spacing w:after="0" w:line="240" w:lineRule="auto"/>
      </w:pPr>
      <w:r>
        <w:separator/>
      </w:r>
    </w:p>
  </w:endnote>
  <w:endnote w:type="continuationSeparator" w:id="0">
    <w:p w:rsidR="000867C2" w:rsidRDefault="000867C2" w:rsidP="0026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5368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1EA0" w:rsidRDefault="00DD0EC5">
            <w:pPr>
              <w:pStyle w:val="Sidefod"/>
              <w:jc w:val="center"/>
            </w:pPr>
            <w:r w:rsidRPr="00DD0EC5"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5D5D1116" wp14:editId="56654E42">
                  <wp:simplePos x="0" y="0"/>
                  <wp:positionH relativeFrom="leftMargin">
                    <wp:posOffset>-13970</wp:posOffset>
                  </wp:positionH>
                  <wp:positionV relativeFrom="bottomMargin">
                    <wp:posOffset>-2305685</wp:posOffset>
                  </wp:positionV>
                  <wp:extent cx="1281600" cy="3150000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ve-varde_outline-300dpi-9cm_high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31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EA0" w:rsidRPr="00DD0EC5">
              <w:t xml:space="preserve">Side </w:t>
            </w:r>
            <w:r w:rsidR="00421EA0" w:rsidRPr="00DD0EC5">
              <w:rPr>
                <w:bCs/>
                <w:sz w:val="24"/>
                <w:szCs w:val="24"/>
              </w:rPr>
              <w:fldChar w:fldCharType="begin"/>
            </w:r>
            <w:r w:rsidR="00421EA0" w:rsidRPr="00DD0EC5">
              <w:rPr>
                <w:bCs/>
              </w:rPr>
              <w:instrText>PAGE</w:instrText>
            </w:r>
            <w:r w:rsidR="00421EA0" w:rsidRPr="00DD0EC5">
              <w:rPr>
                <w:bCs/>
                <w:sz w:val="24"/>
                <w:szCs w:val="24"/>
              </w:rPr>
              <w:fldChar w:fldCharType="separate"/>
            </w:r>
            <w:r w:rsidR="00A73E86">
              <w:rPr>
                <w:bCs/>
                <w:noProof/>
              </w:rPr>
              <w:t>1</w:t>
            </w:r>
            <w:r w:rsidR="00421EA0" w:rsidRPr="00DD0EC5">
              <w:rPr>
                <w:bCs/>
                <w:sz w:val="24"/>
                <w:szCs w:val="24"/>
              </w:rPr>
              <w:fldChar w:fldCharType="end"/>
            </w:r>
            <w:r w:rsidR="00421EA0" w:rsidRPr="00DD0EC5">
              <w:t xml:space="preserve"> af </w:t>
            </w:r>
            <w:r w:rsidR="00421EA0" w:rsidRPr="00DD0EC5">
              <w:rPr>
                <w:bCs/>
                <w:sz w:val="24"/>
                <w:szCs w:val="24"/>
              </w:rPr>
              <w:fldChar w:fldCharType="begin"/>
            </w:r>
            <w:r w:rsidR="00421EA0" w:rsidRPr="00DD0EC5">
              <w:rPr>
                <w:bCs/>
              </w:rPr>
              <w:instrText>NUMPAGES</w:instrText>
            </w:r>
            <w:r w:rsidR="00421EA0" w:rsidRPr="00DD0EC5">
              <w:rPr>
                <w:bCs/>
                <w:sz w:val="24"/>
                <w:szCs w:val="24"/>
              </w:rPr>
              <w:fldChar w:fldCharType="separate"/>
            </w:r>
            <w:r w:rsidR="00A73E86">
              <w:rPr>
                <w:bCs/>
                <w:noProof/>
              </w:rPr>
              <w:t>3</w:t>
            </w:r>
            <w:r w:rsidR="00421EA0" w:rsidRPr="00DD0EC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3C1C" w:rsidRDefault="00DD0EC5" w:rsidP="00DD0EC5">
    <w:pPr>
      <w:pStyle w:val="Sidefod"/>
      <w:jc w:val="right"/>
    </w:pPr>
    <w:r w:rsidRPr="006D05D0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7782EF2" wp14:editId="28AD9BC9">
          <wp:simplePos x="0" y="0"/>
          <wp:positionH relativeFrom="rightMargin">
            <wp:posOffset>-1224915</wp:posOffset>
          </wp:positionH>
          <wp:positionV relativeFrom="bottomMargin">
            <wp:posOffset>485140</wp:posOffset>
          </wp:positionV>
          <wp:extent cx="1800000" cy="3456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ve-logo-300dpi-5cm_wi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C2" w:rsidRDefault="000867C2" w:rsidP="00263C1C">
      <w:pPr>
        <w:spacing w:after="0" w:line="240" w:lineRule="auto"/>
      </w:pPr>
      <w:r>
        <w:separator/>
      </w:r>
    </w:p>
  </w:footnote>
  <w:footnote w:type="continuationSeparator" w:id="0">
    <w:p w:rsidR="000867C2" w:rsidRDefault="000867C2" w:rsidP="0026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106"/>
    <w:multiLevelType w:val="hybridMultilevel"/>
    <w:tmpl w:val="BDAA9D2C"/>
    <w:lvl w:ilvl="0" w:tplc="84FC48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C"/>
    <w:rsid w:val="00061BBF"/>
    <w:rsid w:val="000867C2"/>
    <w:rsid w:val="000E5087"/>
    <w:rsid w:val="000F3A3F"/>
    <w:rsid w:val="000F51B5"/>
    <w:rsid w:val="00127C7B"/>
    <w:rsid w:val="001A3521"/>
    <w:rsid w:val="00261EBD"/>
    <w:rsid w:val="00263C1C"/>
    <w:rsid w:val="002C1482"/>
    <w:rsid w:val="002D5863"/>
    <w:rsid w:val="002E14A8"/>
    <w:rsid w:val="0038463A"/>
    <w:rsid w:val="003A1D66"/>
    <w:rsid w:val="003E51F4"/>
    <w:rsid w:val="003E53E7"/>
    <w:rsid w:val="00421EA0"/>
    <w:rsid w:val="0048092E"/>
    <w:rsid w:val="004D140E"/>
    <w:rsid w:val="004E0BEA"/>
    <w:rsid w:val="005008A3"/>
    <w:rsid w:val="00513720"/>
    <w:rsid w:val="0054420B"/>
    <w:rsid w:val="00555231"/>
    <w:rsid w:val="005608D5"/>
    <w:rsid w:val="00585779"/>
    <w:rsid w:val="005D71BC"/>
    <w:rsid w:val="005F3B5C"/>
    <w:rsid w:val="006274C5"/>
    <w:rsid w:val="00636BDE"/>
    <w:rsid w:val="006626E2"/>
    <w:rsid w:val="00720DF4"/>
    <w:rsid w:val="007542F4"/>
    <w:rsid w:val="00790291"/>
    <w:rsid w:val="007A05E2"/>
    <w:rsid w:val="007B588F"/>
    <w:rsid w:val="007C4346"/>
    <w:rsid w:val="007D37BF"/>
    <w:rsid w:val="007D72F5"/>
    <w:rsid w:val="007E2817"/>
    <w:rsid w:val="00811EFC"/>
    <w:rsid w:val="00823AF5"/>
    <w:rsid w:val="008F7DE2"/>
    <w:rsid w:val="0093041B"/>
    <w:rsid w:val="00961AB1"/>
    <w:rsid w:val="0096593E"/>
    <w:rsid w:val="0098333A"/>
    <w:rsid w:val="009850D9"/>
    <w:rsid w:val="009D14B8"/>
    <w:rsid w:val="00A06D22"/>
    <w:rsid w:val="00A379C0"/>
    <w:rsid w:val="00A71522"/>
    <w:rsid w:val="00A73E86"/>
    <w:rsid w:val="00AA5328"/>
    <w:rsid w:val="00AD4E69"/>
    <w:rsid w:val="00AE72CB"/>
    <w:rsid w:val="00AF2947"/>
    <w:rsid w:val="00B87479"/>
    <w:rsid w:val="00B940E0"/>
    <w:rsid w:val="00BB2E90"/>
    <w:rsid w:val="00BD0472"/>
    <w:rsid w:val="00BF1932"/>
    <w:rsid w:val="00C16C7A"/>
    <w:rsid w:val="00C63A2D"/>
    <w:rsid w:val="00D02CC1"/>
    <w:rsid w:val="00D20F74"/>
    <w:rsid w:val="00D52191"/>
    <w:rsid w:val="00D85671"/>
    <w:rsid w:val="00D87329"/>
    <w:rsid w:val="00DA0D4C"/>
    <w:rsid w:val="00DD0EC5"/>
    <w:rsid w:val="00DF5AB0"/>
    <w:rsid w:val="00E20760"/>
    <w:rsid w:val="00EA4B05"/>
    <w:rsid w:val="00EA79E1"/>
    <w:rsid w:val="00ED6262"/>
    <w:rsid w:val="00F07318"/>
    <w:rsid w:val="00F3671B"/>
    <w:rsid w:val="00F6293C"/>
    <w:rsid w:val="00F62F8D"/>
    <w:rsid w:val="00F73D37"/>
    <w:rsid w:val="00F86FBA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061BB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3C1C"/>
  </w:style>
  <w:style w:type="paragraph" w:styleId="Sidefod">
    <w:name w:val="footer"/>
    <w:basedOn w:val="Normal"/>
    <w:link w:val="SidefodTegn"/>
    <w:uiPriority w:val="99"/>
    <w:unhideWhenUsed/>
    <w:rsid w:val="00263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3C1C"/>
  </w:style>
  <w:style w:type="table" w:styleId="Tabel-Gitter">
    <w:name w:val="Table Grid"/>
    <w:basedOn w:val="Tabel-Normal"/>
    <w:uiPriority w:val="59"/>
    <w:rsid w:val="00061BBF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9D8A-50B7-4688-9837-EE52E5E4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76098C49</Template>
  <TotalTime>0</TotalTime>
  <Pages>3</Pages>
  <Words>785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cevs</dc:creator>
  <cp:lastModifiedBy>cevs</cp:lastModifiedBy>
  <cp:revision>2</cp:revision>
  <dcterms:created xsi:type="dcterms:W3CDTF">2018-03-05T15:04:00Z</dcterms:created>
  <dcterms:modified xsi:type="dcterms:W3CDTF">2018-03-05T15:04:00Z</dcterms:modified>
</cp:coreProperties>
</file>